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72120" w14:textId="77777777" w:rsid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highlight w:val="yellow"/>
        </w:rPr>
        <w:t>Assignment one</w:t>
      </w:r>
      <w:r>
        <w:rPr>
          <w:rFonts w:ascii="Helvetica" w:eastAsia="Times New Roman" w:hAnsi="Helvetica" w:cs="Helvetica"/>
          <w:color w:val="2D3B45"/>
          <w:sz w:val="24"/>
          <w:szCs w:val="24"/>
        </w:rPr>
        <w:t xml:space="preserve"> </w:t>
      </w:r>
    </w:p>
    <w:p w14:paraId="0FC8DF2A" w14:textId="018478B3"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Caring for the </w:t>
      </w:r>
      <w:proofErr w:type="spellStart"/>
      <w:r w:rsidRPr="003375E6">
        <w:rPr>
          <w:rFonts w:ascii="Helvetica" w:eastAsia="Times New Roman" w:hAnsi="Helvetica" w:cs="Helvetica"/>
          <w:color w:val="2D3B45"/>
          <w:sz w:val="24"/>
          <w:szCs w:val="24"/>
        </w:rPr>
        <w:t>Nguyens</w:t>
      </w:r>
      <w:proofErr w:type="spellEnd"/>
    </w:p>
    <w:p w14:paraId="28260628"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xml:space="preserve">. This is done as an in-class activity with some discussion that will be submitted for a grade. This is expected to be in APA format and to have sources </w:t>
      </w:r>
      <w:proofErr w:type="gramStart"/>
      <w:r w:rsidRPr="003375E6">
        <w:rPr>
          <w:rFonts w:ascii="Helvetica" w:eastAsia="Times New Roman" w:hAnsi="Helvetica" w:cs="Helvetica"/>
          <w:color w:val="2D3B45"/>
          <w:sz w:val="24"/>
          <w:szCs w:val="24"/>
        </w:rPr>
        <w:t>utilized</w:t>
      </w:r>
      <w:proofErr w:type="gramEnd"/>
      <w:r w:rsidRPr="003375E6">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page at the front of your Basic Nursing textbook for an overview of the family.</w:t>
      </w:r>
    </w:p>
    <w:p w14:paraId="55C6F356"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Module 8: Chapter 12</w:t>
      </w:r>
    </w:p>
    <w:p w14:paraId="4C721D08" w14:textId="77777777"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b/>
          <w:bCs/>
          <w:color w:val="2D3B45"/>
          <w:sz w:val="24"/>
          <w:szCs w:val="24"/>
        </w:rPr>
        <w:t xml:space="preserve">Caring for the </w:t>
      </w:r>
      <w:proofErr w:type="spellStart"/>
      <w:r w:rsidRPr="003375E6">
        <w:rPr>
          <w:rFonts w:ascii="Helvetica" w:eastAsia="Times New Roman" w:hAnsi="Helvetica" w:cs="Helvetica"/>
          <w:b/>
          <w:bCs/>
          <w:color w:val="2D3B45"/>
          <w:sz w:val="24"/>
          <w:szCs w:val="24"/>
        </w:rPr>
        <w:t>Nguyens</w:t>
      </w:r>
      <w:proofErr w:type="spellEnd"/>
    </w:p>
    <w:p w14:paraId="50D0A03C"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After having a comprehensive physical exam at the family health center, Yen Nguyen has been scheduled to have a mammogram and screening laboratory work. When she arrives at the clinic for her mammogram, she tells you she is very nervous. “I have a good friend who just found out she has breast cancer. </w:t>
      </w:r>
      <w:proofErr w:type="gramStart"/>
      <w:r w:rsidRPr="003375E6">
        <w:rPr>
          <w:rFonts w:ascii="Helvetica" w:eastAsia="Times New Roman" w:hAnsi="Helvetica" w:cs="Helvetica"/>
          <w:color w:val="2D3B45"/>
          <w:sz w:val="24"/>
          <w:szCs w:val="24"/>
        </w:rPr>
        <w:t>She’s</w:t>
      </w:r>
      <w:proofErr w:type="gramEnd"/>
      <w:r w:rsidRPr="003375E6">
        <w:rPr>
          <w:rFonts w:ascii="Helvetica" w:eastAsia="Times New Roman" w:hAnsi="Helvetica" w:cs="Helvetica"/>
          <w:color w:val="2D3B45"/>
          <w:sz w:val="24"/>
          <w:szCs w:val="24"/>
        </w:rPr>
        <w:t xml:space="preserve"> very depressed now. Do I really have to do this test?”</w:t>
      </w:r>
    </w:p>
    <w:p w14:paraId="6E9FFFF3" w14:textId="77777777" w:rsidR="003375E6" w:rsidRPr="003375E6" w:rsidRDefault="003375E6" w:rsidP="003375E6">
      <w:pPr>
        <w:numPr>
          <w:ilvl w:val="0"/>
          <w:numId w:val="1"/>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What kind of stress is Yen experiencing?</w:t>
      </w:r>
    </w:p>
    <w:p w14:paraId="0B2B0B89"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Three days later, the radiologist contacts Yen, requesting that she return to the family health center for additional films of the upper outer quadrant of the right breast. “There are some calcifications I want to check out” explains the radiologist.</w:t>
      </w:r>
    </w:p>
    <w:p w14:paraId="0D663CCC" w14:textId="77777777" w:rsidR="003375E6" w:rsidRPr="003375E6" w:rsidRDefault="003375E6" w:rsidP="003375E6">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What factors might affect Yen’s adaptation to this stress?</w:t>
      </w:r>
    </w:p>
    <w:p w14:paraId="2637102A" w14:textId="77777777" w:rsidR="003375E6" w:rsidRPr="003375E6" w:rsidRDefault="003375E6" w:rsidP="003375E6">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Evaluate what you know about Yen’s perception of her stress, her overall health status, her support system, and her coping methods.</w:t>
      </w:r>
    </w:p>
    <w:p w14:paraId="2973DB9F" w14:textId="77777777" w:rsidR="003375E6" w:rsidRPr="003375E6" w:rsidRDefault="003375E6" w:rsidP="003375E6">
      <w:pPr>
        <w:numPr>
          <w:ilvl w:val="0"/>
          <w:numId w:val="2"/>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What more do you need to know about these topics to fully answer this question?</w:t>
      </w:r>
    </w:p>
    <w:p w14:paraId="5CBD3DB9"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Later, Yen calls the office, frantically explaining that she is very upset about this recent event. She says, “Not knowing is killing me. </w:t>
      </w:r>
      <w:proofErr w:type="gramStart"/>
      <w:r w:rsidRPr="003375E6">
        <w:rPr>
          <w:rFonts w:ascii="Helvetica" w:eastAsia="Times New Roman" w:hAnsi="Helvetica" w:cs="Helvetica"/>
          <w:color w:val="2D3B45"/>
          <w:sz w:val="24"/>
          <w:szCs w:val="24"/>
        </w:rPr>
        <w:t>I’m</w:t>
      </w:r>
      <w:proofErr w:type="gramEnd"/>
      <w:r w:rsidRPr="003375E6">
        <w:rPr>
          <w:rFonts w:ascii="Helvetica" w:eastAsia="Times New Roman" w:hAnsi="Helvetica" w:cs="Helvetica"/>
          <w:color w:val="2D3B45"/>
          <w:sz w:val="24"/>
          <w:szCs w:val="24"/>
        </w:rPr>
        <w:t xml:space="preserve"> so nervous I can’t stand it! I </w:t>
      </w:r>
      <w:proofErr w:type="gramStart"/>
      <w:r w:rsidRPr="003375E6">
        <w:rPr>
          <w:rFonts w:ascii="Helvetica" w:eastAsia="Times New Roman" w:hAnsi="Helvetica" w:cs="Helvetica"/>
          <w:color w:val="2D3B45"/>
          <w:sz w:val="24"/>
          <w:szCs w:val="24"/>
        </w:rPr>
        <w:t>can’t</w:t>
      </w:r>
      <w:proofErr w:type="gramEnd"/>
      <w:r w:rsidRPr="003375E6">
        <w:rPr>
          <w:rFonts w:ascii="Helvetica" w:eastAsia="Times New Roman" w:hAnsi="Helvetica" w:cs="Helvetica"/>
          <w:color w:val="2D3B45"/>
          <w:sz w:val="24"/>
          <w:szCs w:val="24"/>
        </w:rPr>
        <w:t xml:space="preserve"> sleep. I can’t eat.” She asks how she can handle the stress until she comes in for the additional tests next week.</w:t>
      </w:r>
    </w:p>
    <w:p w14:paraId="62F5CFAD" w14:textId="6C71666D" w:rsidR="003375E6" w:rsidRDefault="003375E6" w:rsidP="003375E6">
      <w:pPr>
        <w:numPr>
          <w:ilvl w:val="0"/>
          <w:numId w:val="3"/>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What strategies would you recommend </w:t>
      </w:r>
      <w:proofErr w:type="gramStart"/>
      <w:r w:rsidRPr="003375E6">
        <w:rPr>
          <w:rFonts w:ascii="Helvetica" w:eastAsia="Times New Roman" w:hAnsi="Helvetica" w:cs="Helvetica"/>
          <w:color w:val="2D3B45"/>
          <w:sz w:val="24"/>
          <w:szCs w:val="24"/>
        </w:rPr>
        <w:t>to help</w:t>
      </w:r>
      <w:proofErr w:type="gramEnd"/>
      <w:r w:rsidRPr="003375E6">
        <w:rPr>
          <w:rFonts w:ascii="Helvetica" w:eastAsia="Times New Roman" w:hAnsi="Helvetica" w:cs="Helvetica"/>
          <w:color w:val="2D3B45"/>
          <w:sz w:val="24"/>
          <w:szCs w:val="24"/>
        </w:rPr>
        <w:t xml:space="preserve"> Yen deal with the stress?</w:t>
      </w:r>
    </w:p>
    <w:p w14:paraId="557358C9" w14:textId="77777777" w:rsidR="003375E6" w:rsidRPr="003375E6" w:rsidRDefault="003375E6" w:rsidP="003375E6">
      <w:pPr>
        <w:shd w:val="clear" w:color="auto" w:fill="FFFFFF"/>
        <w:overflowPunct/>
        <w:autoSpaceDN/>
        <w:spacing w:before="100" w:beforeAutospacing="1" w:after="100" w:afterAutospacing="1" w:line="240" w:lineRule="auto"/>
        <w:jc w:val="left"/>
        <w:textAlignment w:val="auto"/>
        <w:rPr>
          <w:rFonts w:ascii="Helvetica" w:eastAsia="Times New Roman" w:hAnsi="Helvetica" w:cs="Helvetica"/>
          <w:color w:val="2D3B45"/>
          <w:sz w:val="24"/>
          <w:szCs w:val="24"/>
        </w:rPr>
      </w:pPr>
    </w:p>
    <w:p w14:paraId="5A05D17D" w14:textId="5C5EA802" w:rsidR="00745ADE" w:rsidRDefault="003375E6" w:rsidP="003375E6">
      <w:r w:rsidRPr="003375E6">
        <w:rPr>
          <w:highlight w:val="yellow"/>
        </w:rPr>
        <w:t>Assignment two</w:t>
      </w:r>
    </w:p>
    <w:p w14:paraId="1452CBFD" w14:textId="77777777"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Caring for the </w:t>
      </w:r>
      <w:proofErr w:type="spellStart"/>
      <w:r w:rsidRPr="003375E6">
        <w:rPr>
          <w:rFonts w:ascii="Helvetica" w:eastAsia="Times New Roman" w:hAnsi="Helvetica" w:cs="Helvetica"/>
          <w:color w:val="2D3B45"/>
          <w:sz w:val="24"/>
          <w:szCs w:val="24"/>
        </w:rPr>
        <w:t>Nguyens</w:t>
      </w:r>
      <w:proofErr w:type="spellEnd"/>
    </w:p>
    <w:p w14:paraId="476870C4"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xml:space="preserve">. This is done as an in-class activity with some discussion that will be submitted </w:t>
      </w:r>
      <w:r w:rsidRPr="003375E6">
        <w:rPr>
          <w:rFonts w:ascii="Helvetica" w:eastAsia="Times New Roman" w:hAnsi="Helvetica" w:cs="Helvetica"/>
          <w:color w:val="2D3B45"/>
          <w:sz w:val="24"/>
          <w:szCs w:val="24"/>
        </w:rPr>
        <w:lastRenderedPageBreak/>
        <w:t xml:space="preserve">for a grade. This is expected to be in APA format and to have sources </w:t>
      </w:r>
      <w:proofErr w:type="gramStart"/>
      <w:r w:rsidRPr="003375E6">
        <w:rPr>
          <w:rFonts w:ascii="Helvetica" w:eastAsia="Times New Roman" w:hAnsi="Helvetica" w:cs="Helvetica"/>
          <w:color w:val="2D3B45"/>
          <w:sz w:val="24"/>
          <w:szCs w:val="24"/>
        </w:rPr>
        <w:t>utilized</w:t>
      </w:r>
      <w:proofErr w:type="gramEnd"/>
      <w:r w:rsidRPr="003375E6">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page at the front of your Basic Nursing textbook for an overview of the family.</w:t>
      </w:r>
    </w:p>
    <w:p w14:paraId="0CBAF077" w14:textId="77777777"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b/>
          <w:bCs/>
          <w:color w:val="2D3B45"/>
          <w:sz w:val="24"/>
          <w:szCs w:val="24"/>
        </w:rPr>
        <w:t xml:space="preserve">Caring for the </w:t>
      </w:r>
      <w:proofErr w:type="spellStart"/>
      <w:r w:rsidRPr="003375E6">
        <w:rPr>
          <w:rFonts w:ascii="Helvetica" w:eastAsia="Times New Roman" w:hAnsi="Helvetica" w:cs="Helvetica"/>
          <w:b/>
          <w:bCs/>
          <w:color w:val="2D3B45"/>
          <w:sz w:val="24"/>
          <w:szCs w:val="24"/>
        </w:rPr>
        <w:t>Nguyens</w:t>
      </w:r>
      <w:proofErr w:type="spellEnd"/>
    </w:p>
    <w:p w14:paraId="7AA7AFDD"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Nam Nguyen has been diagnosed with hypertension, type 2 diabetes mellitus, obesity, osteoarthritis, and tobacco abuse. Zach Miller has advised </w:t>
      </w:r>
      <w:proofErr w:type="gramStart"/>
      <w:r w:rsidRPr="003375E6">
        <w:rPr>
          <w:rFonts w:ascii="Helvetica" w:eastAsia="Times New Roman" w:hAnsi="Helvetica" w:cs="Helvetica"/>
          <w:color w:val="2D3B45"/>
          <w:sz w:val="24"/>
          <w:szCs w:val="24"/>
        </w:rPr>
        <w:t>a</w:t>
      </w:r>
      <w:proofErr w:type="gramEnd"/>
      <w:r w:rsidRPr="003375E6">
        <w:rPr>
          <w:rFonts w:ascii="Helvetica" w:eastAsia="Times New Roman" w:hAnsi="Helvetica" w:cs="Helvetica"/>
          <w:color w:val="2D3B45"/>
          <w:sz w:val="24"/>
          <w:szCs w:val="24"/>
        </w:rPr>
        <w:t xml:space="preserve"> 1,800-kcal diabetic diet with no added salt and a brisk daily 30-minute walk. Mr. Nguyen discusses these challenges with his daughter, Trinh.</w:t>
      </w:r>
    </w:p>
    <w:p w14:paraId="0E1298B1" w14:textId="77777777" w:rsidR="003375E6" w:rsidRPr="003375E6" w:rsidRDefault="003375E6" w:rsidP="003375E6">
      <w:pPr>
        <w:numPr>
          <w:ilvl w:val="0"/>
          <w:numId w:val="4"/>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Why might Zach have selected this diet plan? Discuss the rationale for each component (i.e., 1,800 kcal, diabetic diet, no added salt).</w:t>
      </w:r>
    </w:p>
    <w:p w14:paraId="7A7864E3" w14:textId="77777777" w:rsidR="003375E6" w:rsidRPr="003375E6" w:rsidRDefault="003375E6" w:rsidP="003375E6">
      <w:pPr>
        <w:numPr>
          <w:ilvl w:val="0"/>
          <w:numId w:val="4"/>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Nguyen’s diet is complex. He tells you he is overwhelmed by the many changes asked of him. How might Zach streamline his instructions about his diet?</w:t>
      </w:r>
    </w:p>
    <w:p w14:paraId="77C34735" w14:textId="77777777" w:rsidR="003375E6" w:rsidRPr="003375E6" w:rsidRDefault="003375E6" w:rsidP="003375E6">
      <w:pPr>
        <w:numPr>
          <w:ilvl w:val="0"/>
          <w:numId w:val="4"/>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Nam asks what the best way is for him to monitor his weight-loss progress at home and how Zach Jackson will monitor his progress. How would you respond?</w:t>
      </w:r>
    </w:p>
    <w:p w14:paraId="198FA814" w14:textId="77777777" w:rsidR="003375E6" w:rsidRPr="003375E6" w:rsidRDefault="003375E6" w:rsidP="003375E6">
      <w:pPr>
        <w:numPr>
          <w:ilvl w:val="0"/>
          <w:numId w:val="4"/>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Identify teaching tools that might help Nam understand his diet.</w:t>
      </w:r>
    </w:p>
    <w:p w14:paraId="366042CC" w14:textId="087DF72E" w:rsidR="003375E6" w:rsidRDefault="003375E6" w:rsidP="003375E6">
      <w:r w:rsidRPr="003375E6">
        <w:rPr>
          <w:highlight w:val="yellow"/>
        </w:rPr>
        <w:t>Assignment three</w:t>
      </w:r>
      <w:r>
        <w:t xml:space="preserve"> </w:t>
      </w:r>
    </w:p>
    <w:p w14:paraId="053B1B51" w14:textId="77777777"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Caring for the </w:t>
      </w:r>
      <w:proofErr w:type="spellStart"/>
      <w:r w:rsidRPr="003375E6">
        <w:rPr>
          <w:rFonts w:ascii="Helvetica" w:eastAsia="Times New Roman" w:hAnsi="Helvetica" w:cs="Helvetica"/>
          <w:color w:val="2D3B45"/>
          <w:sz w:val="24"/>
          <w:szCs w:val="24"/>
        </w:rPr>
        <w:t>Nguyens</w:t>
      </w:r>
      <w:proofErr w:type="spellEnd"/>
    </w:p>
    <w:p w14:paraId="4793AC0C"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xml:space="preserve">. This is done as an in-class activity with some discussion that will be submitted for a grade. This is expected to be in APA format and to have sources </w:t>
      </w:r>
      <w:proofErr w:type="gramStart"/>
      <w:r w:rsidRPr="003375E6">
        <w:rPr>
          <w:rFonts w:ascii="Helvetica" w:eastAsia="Times New Roman" w:hAnsi="Helvetica" w:cs="Helvetica"/>
          <w:color w:val="2D3B45"/>
          <w:sz w:val="24"/>
          <w:szCs w:val="24"/>
        </w:rPr>
        <w:t>utilized</w:t>
      </w:r>
      <w:proofErr w:type="gramEnd"/>
      <w:r w:rsidRPr="003375E6">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3375E6">
        <w:rPr>
          <w:rFonts w:ascii="Helvetica" w:eastAsia="Times New Roman" w:hAnsi="Helvetica" w:cs="Helvetica"/>
          <w:color w:val="2D3B45"/>
          <w:sz w:val="24"/>
          <w:szCs w:val="24"/>
        </w:rPr>
        <w:t>Nguyens</w:t>
      </w:r>
      <w:proofErr w:type="spellEnd"/>
      <w:r w:rsidRPr="003375E6">
        <w:rPr>
          <w:rFonts w:ascii="Helvetica" w:eastAsia="Times New Roman" w:hAnsi="Helvetica" w:cs="Helvetica"/>
          <w:color w:val="2D3B45"/>
          <w:sz w:val="24"/>
          <w:szCs w:val="24"/>
        </w:rPr>
        <w:t>” page at the front of your Basic Nursing textbook for an overview of the family.</w:t>
      </w:r>
    </w:p>
    <w:p w14:paraId="073C15FD"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Module 14: Chapter 39</w:t>
      </w:r>
    </w:p>
    <w:p w14:paraId="27244548" w14:textId="77777777" w:rsidR="003375E6" w:rsidRPr="003375E6" w:rsidRDefault="003375E6" w:rsidP="003375E6">
      <w:pPr>
        <w:shd w:val="clear" w:color="auto" w:fill="FFFFFF"/>
        <w:overflowPunct/>
        <w:autoSpaceDN/>
        <w:spacing w:before="180" w:after="180" w:line="240" w:lineRule="auto"/>
        <w:textAlignment w:val="auto"/>
        <w:rPr>
          <w:rFonts w:ascii="Helvetica" w:eastAsia="Times New Roman" w:hAnsi="Helvetica" w:cs="Helvetica"/>
          <w:color w:val="2D3B45"/>
          <w:sz w:val="24"/>
          <w:szCs w:val="24"/>
        </w:rPr>
      </w:pPr>
      <w:r w:rsidRPr="003375E6">
        <w:rPr>
          <w:rFonts w:ascii="Helvetica" w:eastAsia="Times New Roman" w:hAnsi="Helvetica" w:cs="Helvetica"/>
          <w:b/>
          <w:bCs/>
          <w:color w:val="2D3B45"/>
          <w:sz w:val="24"/>
          <w:szCs w:val="24"/>
        </w:rPr>
        <w:t xml:space="preserve">Caring for the </w:t>
      </w:r>
      <w:proofErr w:type="spellStart"/>
      <w:r w:rsidRPr="003375E6">
        <w:rPr>
          <w:rFonts w:ascii="Helvetica" w:eastAsia="Times New Roman" w:hAnsi="Helvetica" w:cs="Helvetica"/>
          <w:b/>
          <w:bCs/>
          <w:color w:val="2D3B45"/>
          <w:sz w:val="24"/>
          <w:szCs w:val="24"/>
        </w:rPr>
        <w:t>Nguyens</w:t>
      </w:r>
      <w:proofErr w:type="spellEnd"/>
    </w:p>
    <w:p w14:paraId="3582A1BD"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Nam Nguyen has been prescribed the following medicines:</w:t>
      </w:r>
    </w:p>
    <w:p w14:paraId="6F83AD8B" w14:textId="77777777" w:rsidR="003375E6" w:rsidRPr="003375E6" w:rsidRDefault="003375E6" w:rsidP="003375E6">
      <w:pPr>
        <w:numPr>
          <w:ilvl w:val="0"/>
          <w:numId w:val="5"/>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Lisinopril 20 mg PO daily</w:t>
      </w:r>
    </w:p>
    <w:p w14:paraId="29A59E31" w14:textId="77777777" w:rsidR="003375E6" w:rsidRPr="003375E6" w:rsidRDefault="003375E6" w:rsidP="003375E6">
      <w:pPr>
        <w:numPr>
          <w:ilvl w:val="0"/>
          <w:numId w:val="5"/>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Hydrochlorothiazide 25 mg PO daily in the a.m.</w:t>
      </w:r>
    </w:p>
    <w:p w14:paraId="51B27878" w14:textId="77777777" w:rsidR="003375E6" w:rsidRPr="003375E6" w:rsidRDefault="003375E6" w:rsidP="003375E6">
      <w:pPr>
        <w:numPr>
          <w:ilvl w:val="0"/>
          <w:numId w:val="5"/>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Metformin 500 mg PO before breakfast and lunch</w:t>
      </w:r>
    </w:p>
    <w:p w14:paraId="46C4760D" w14:textId="77777777" w:rsidR="003375E6" w:rsidRPr="003375E6" w:rsidRDefault="003375E6" w:rsidP="003375E6">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Today he had blood drawn for analysis. Following are the electrolyte panel results:</w:t>
      </w:r>
    </w:p>
    <w:tbl>
      <w:tblPr>
        <w:tblW w:w="381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052"/>
        <w:gridCol w:w="1758"/>
      </w:tblGrid>
      <w:tr w:rsidR="003375E6" w:rsidRPr="003375E6" w14:paraId="0F471E17" w14:textId="77777777" w:rsidTr="003375E6">
        <w:trPr>
          <w:trHeight w:val="720"/>
        </w:trPr>
        <w:tc>
          <w:tcPr>
            <w:tcW w:w="1890" w:type="dxa"/>
            <w:shd w:val="clear" w:color="auto" w:fill="FFFFFF"/>
            <w:tcMar>
              <w:top w:w="30" w:type="dxa"/>
              <w:left w:w="30" w:type="dxa"/>
              <w:bottom w:w="30" w:type="dxa"/>
              <w:right w:w="30" w:type="dxa"/>
            </w:tcMar>
            <w:vAlign w:val="center"/>
            <w:hideMark/>
          </w:tcPr>
          <w:p w14:paraId="79F19E1F"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Sodium</w:t>
            </w:r>
          </w:p>
        </w:tc>
        <w:tc>
          <w:tcPr>
            <w:tcW w:w="1620" w:type="dxa"/>
            <w:shd w:val="clear" w:color="auto" w:fill="FFFFFF"/>
            <w:tcMar>
              <w:top w:w="30" w:type="dxa"/>
              <w:left w:w="30" w:type="dxa"/>
              <w:bottom w:w="30" w:type="dxa"/>
              <w:right w:w="30" w:type="dxa"/>
            </w:tcMar>
            <w:vAlign w:val="center"/>
            <w:hideMark/>
          </w:tcPr>
          <w:p w14:paraId="454BFD74"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136 </w:t>
            </w:r>
            <w:proofErr w:type="spellStart"/>
            <w:r w:rsidRPr="003375E6">
              <w:rPr>
                <w:rFonts w:ascii="Helvetica" w:eastAsia="Times New Roman" w:hAnsi="Helvetica" w:cs="Helvetica"/>
                <w:color w:val="2D3B45"/>
                <w:sz w:val="24"/>
                <w:szCs w:val="24"/>
              </w:rPr>
              <w:t>mEq</w:t>
            </w:r>
            <w:proofErr w:type="spellEnd"/>
            <w:r w:rsidRPr="003375E6">
              <w:rPr>
                <w:rFonts w:ascii="Helvetica" w:eastAsia="Times New Roman" w:hAnsi="Helvetica" w:cs="Helvetica"/>
                <w:color w:val="2D3B45"/>
                <w:sz w:val="24"/>
                <w:szCs w:val="24"/>
              </w:rPr>
              <w:t>/L</w:t>
            </w:r>
          </w:p>
        </w:tc>
      </w:tr>
      <w:tr w:rsidR="003375E6" w:rsidRPr="003375E6" w14:paraId="46E939D9" w14:textId="77777777" w:rsidTr="003375E6">
        <w:trPr>
          <w:trHeight w:val="720"/>
        </w:trPr>
        <w:tc>
          <w:tcPr>
            <w:tcW w:w="1890" w:type="dxa"/>
            <w:shd w:val="clear" w:color="auto" w:fill="FFFFFF"/>
            <w:tcMar>
              <w:top w:w="30" w:type="dxa"/>
              <w:left w:w="30" w:type="dxa"/>
              <w:bottom w:w="30" w:type="dxa"/>
              <w:right w:w="30" w:type="dxa"/>
            </w:tcMar>
            <w:vAlign w:val="center"/>
            <w:hideMark/>
          </w:tcPr>
          <w:p w14:paraId="365A0EC1"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lastRenderedPageBreak/>
              <w:t>Potassium</w:t>
            </w:r>
          </w:p>
        </w:tc>
        <w:tc>
          <w:tcPr>
            <w:tcW w:w="1620" w:type="dxa"/>
            <w:shd w:val="clear" w:color="auto" w:fill="FFFFFF"/>
            <w:tcMar>
              <w:top w:w="30" w:type="dxa"/>
              <w:left w:w="30" w:type="dxa"/>
              <w:bottom w:w="30" w:type="dxa"/>
              <w:right w:w="30" w:type="dxa"/>
            </w:tcMar>
            <w:vAlign w:val="center"/>
            <w:hideMark/>
          </w:tcPr>
          <w:p w14:paraId="37F4D702"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3.0 </w:t>
            </w:r>
            <w:proofErr w:type="spellStart"/>
            <w:r w:rsidRPr="003375E6">
              <w:rPr>
                <w:rFonts w:ascii="Helvetica" w:eastAsia="Times New Roman" w:hAnsi="Helvetica" w:cs="Helvetica"/>
                <w:color w:val="2D3B45"/>
                <w:sz w:val="24"/>
                <w:szCs w:val="24"/>
              </w:rPr>
              <w:t>mEq</w:t>
            </w:r>
            <w:proofErr w:type="spellEnd"/>
            <w:r w:rsidRPr="003375E6">
              <w:rPr>
                <w:rFonts w:ascii="Helvetica" w:eastAsia="Times New Roman" w:hAnsi="Helvetica" w:cs="Helvetica"/>
                <w:color w:val="2D3B45"/>
                <w:sz w:val="24"/>
                <w:szCs w:val="24"/>
              </w:rPr>
              <w:t>/L</w:t>
            </w:r>
          </w:p>
        </w:tc>
      </w:tr>
      <w:tr w:rsidR="003375E6" w:rsidRPr="003375E6" w14:paraId="76C386B2" w14:textId="77777777" w:rsidTr="003375E6">
        <w:trPr>
          <w:trHeight w:val="720"/>
        </w:trPr>
        <w:tc>
          <w:tcPr>
            <w:tcW w:w="1890" w:type="dxa"/>
            <w:shd w:val="clear" w:color="auto" w:fill="FFFFFF"/>
            <w:tcMar>
              <w:top w:w="30" w:type="dxa"/>
              <w:left w:w="30" w:type="dxa"/>
              <w:bottom w:w="30" w:type="dxa"/>
              <w:right w:w="30" w:type="dxa"/>
            </w:tcMar>
            <w:vAlign w:val="center"/>
            <w:hideMark/>
          </w:tcPr>
          <w:p w14:paraId="7C5D16AA"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Chloride</w:t>
            </w:r>
          </w:p>
        </w:tc>
        <w:tc>
          <w:tcPr>
            <w:tcW w:w="1620" w:type="dxa"/>
            <w:shd w:val="clear" w:color="auto" w:fill="FFFFFF"/>
            <w:tcMar>
              <w:top w:w="30" w:type="dxa"/>
              <w:left w:w="30" w:type="dxa"/>
              <w:bottom w:w="30" w:type="dxa"/>
              <w:right w:w="30" w:type="dxa"/>
            </w:tcMar>
            <w:vAlign w:val="center"/>
            <w:hideMark/>
          </w:tcPr>
          <w:p w14:paraId="1A3B79FC"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96 </w:t>
            </w:r>
            <w:proofErr w:type="spellStart"/>
            <w:r w:rsidRPr="003375E6">
              <w:rPr>
                <w:rFonts w:ascii="Helvetica" w:eastAsia="Times New Roman" w:hAnsi="Helvetica" w:cs="Helvetica"/>
                <w:color w:val="2D3B45"/>
                <w:sz w:val="24"/>
                <w:szCs w:val="24"/>
              </w:rPr>
              <w:t>mEq</w:t>
            </w:r>
            <w:proofErr w:type="spellEnd"/>
            <w:r w:rsidRPr="003375E6">
              <w:rPr>
                <w:rFonts w:ascii="Helvetica" w:eastAsia="Times New Roman" w:hAnsi="Helvetica" w:cs="Helvetica"/>
                <w:color w:val="2D3B45"/>
                <w:sz w:val="24"/>
                <w:szCs w:val="24"/>
              </w:rPr>
              <w:t>/L</w:t>
            </w:r>
          </w:p>
        </w:tc>
      </w:tr>
      <w:tr w:rsidR="003375E6" w:rsidRPr="003375E6" w14:paraId="3B7A4FA5" w14:textId="77777777" w:rsidTr="003375E6">
        <w:trPr>
          <w:trHeight w:val="720"/>
        </w:trPr>
        <w:tc>
          <w:tcPr>
            <w:tcW w:w="1890" w:type="dxa"/>
            <w:shd w:val="clear" w:color="auto" w:fill="FFFFFF"/>
            <w:tcMar>
              <w:top w:w="30" w:type="dxa"/>
              <w:left w:w="30" w:type="dxa"/>
              <w:bottom w:w="30" w:type="dxa"/>
              <w:right w:w="30" w:type="dxa"/>
            </w:tcMar>
            <w:vAlign w:val="center"/>
            <w:hideMark/>
          </w:tcPr>
          <w:p w14:paraId="461345D0"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Bicarbonate</w:t>
            </w:r>
          </w:p>
        </w:tc>
        <w:tc>
          <w:tcPr>
            <w:tcW w:w="1620" w:type="dxa"/>
            <w:shd w:val="clear" w:color="auto" w:fill="FFFFFF"/>
            <w:tcMar>
              <w:top w:w="30" w:type="dxa"/>
              <w:left w:w="30" w:type="dxa"/>
              <w:bottom w:w="30" w:type="dxa"/>
              <w:right w:w="30" w:type="dxa"/>
            </w:tcMar>
            <w:vAlign w:val="center"/>
            <w:hideMark/>
          </w:tcPr>
          <w:p w14:paraId="6C6A0CCF"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 xml:space="preserve">24 </w:t>
            </w:r>
            <w:proofErr w:type="spellStart"/>
            <w:r w:rsidRPr="003375E6">
              <w:rPr>
                <w:rFonts w:ascii="Helvetica" w:eastAsia="Times New Roman" w:hAnsi="Helvetica" w:cs="Helvetica"/>
                <w:color w:val="2D3B45"/>
                <w:sz w:val="24"/>
                <w:szCs w:val="24"/>
              </w:rPr>
              <w:t>mEq</w:t>
            </w:r>
            <w:proofErr w:type="spellEnd"/>
            <w:r w:rsidRPr="003375E6">
              <w:rPr>
                <w:rFonts w:ascii="Helvetica" w:eastAsia="Times New Roman" w:hAnsi="Helvetica" w:cs="Helvetica"/>
                <w:color w:val="2D3B45"/>
                <w:sz w:val="24"/>
                <w:szCs w:val="24"/>
              </w:rPr>
              <w:t>/L</w:t>
            </w:r>
          </w:p>
        </w:tc>
      </w:tr>
      <w:tr w:rsidR="003375E6" w:rsidRPr="003375E6" w14:paraId="06752E57" w14:textId="77777777" w:rsidTr="003375E6">
        <w:trPr>
          <w:trHeight w:val="720"/>
        </w:trPr>
        <w:tc>
          <w:tcPr>
            <w:tcW w:w="1890" w:type="dxa"/>
            <w:shd w:val="clear" w:color="auto" w:fill="FFFFFF"/>
            <w:tcMar>
              <w:top w:w="30" w:type="dxa"/>
              <w:left w:w="30" w:type="dxa"/>
              <w:bottom w:w="30" w:type="dxa"/>
              <w:right w:w="30" w:type="dxa"/>
            </w:tcMar>
            <w:vAlign w:val="center"/>
            <w:hideMark/>
          </w:tcPr>
          <w:p w14:paraId="5E4E3CE3"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BUN</w:t>
            </w:r>
          </w:p>
        </w:tc>
        <w:tc>
          <w:tcPr>
            <w:tcW w:w="1620" w:type="dxa"/>
            <w:shd w:val="clear" w:color="auto" w:fill="FFFFFF"/>
            <w:tcMar>
              <w:top w:w="30" w:type="dxa"/>
              <w:left w:w="30" w:type="dxa"/>
              <w:bottom w:w="30" w:type="dxa"/>
              <w:right w:w="30" w:type="dxa"/>
            </w:tcMar>
            <w:vAlign w:val="center"/>
            <w:hideMark/>
          </w:tcPr>
          <w:p w14:paraId="7A82C965"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18 mg/dL</w:t>
            </w:r>
          </w:p>
        </w:tc>
      </w:tr>
      <w:tr w:rsidR="003375E6" w:rsidRPr="003375E6" w14:paraId="254A4667" w14:textId="77777777" w:rsidTr="003375E6">
        <w:trPr>
          <w:trHeight w:val="495"/>
        </w:trPr>
        <w:tc>
          <w:tcPr>
            <w:tcW w:w="1890" w:type="dxa"/>
            <w:shd w:val="clear" w:color="auto" w:fill="FFFFFF"/>
            <w:tcMar>
              <w:top w:w="30" w:type="dxa"/>
              <w:left w:w="30" w:type="dxa"/>
              <w:bottom w:w="30" w:type="dxa"/>
              <w:right w:w="30" w:type="dxa"/>
            </w:tcMar>
            <w:vAlign w:val="center"/>
            <w:hideMark/>
          </w:tcPr>
          <w:p w14:paraId="587F82D1"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Creatinine</w:t>
            </w:r>
          </w:p>
        </w:tc>
        <w:tc>
          <w:tcPr>
            <w:tcW w:w="1620" w:type="dxa"/>
            <w:shd w:val="clear" w:color="auto" w:fill="FFFFFF"/>
            <w:tcMar>
              <w:top w:w="30" w:type="dxa"/>
              <w:left w:w="30" w:type="dxa"/>
              <w:bottom w:w="30" w:type="dxa"/>
              <w:right w:w="30" w:type="dxa"/>
            </w:tcMar>
            <w:vAlign w:val="center"/>
            <w:hideMark/>
          </w:tcPr>
          <w:p w14:paraId="2ECA6325" w14:textId="77777777" w:rsidR="003375E6" w:rsidRPr="003375E6" w:rsidRDefault="003375E6" w:rsidP="003375E6">
            <w:pPr>
              <w:overflowPunct/>
              <w:autoSpaceDN/>
              <w:spacing w:before="180" w:after="180" w:line="240" w:lineRule="auto"/>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0.8 mg/dL</w:t>
            </w:r>
          </w:p>
        </w:tc>
      </w:tr>
    </w:tbl>
    <w:p w14:paraId="2D7BAD98" w14:textId="77777777" w:rsidR="003375E6" w:rsidRPr="003375E6" w:rsidRDefault="003375E6" w:rsidP="003375E6">
      <w:pPr>
        <w:numPr>
          <w:ilvl w:val="0"/>
          <w:numId w:val="6"/>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Review the lab results. Compare Nam’s lab work with the established norms for these values. Based on the lab results, what kind of assessment questions would be appropriate to ask Nam?</w:t>
      </w:r>
    </w:p>
    <w:p w14:paraId="7CBF6154" w14:textId="77777777" w:rsidR="003375E6" w:rsidRPr="003375E6" w:rsidRDefault="003375E6" w:rsidP="003375E6">
      <w:pPr>
        <w:numPr>
          <w:ilvl w:val="0"/>
          <w:numId w:val="6"/>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Use your pharmacology text to review Nam’s medications. Which, if any, of these medicines might be contributing to Nam’s lab results?</w:t>
      </w:r>
    </w:p>
    <w:p w14:paraId="5505CDCC" w14:textId="77777777" w:rsidR="003375E6" w:rsidRPr="003375E6" w:rsidRDefault="003375E6" w:rsidP="003375E6">
      <w:pPr>
        <w:numPr>
          <w:ilvl w:val="0"/>
          <w:numId w:val="6"/>
        </w:numPr>
        <w:shd w:val="clear" w:color="auto" w:fill="FFFFFF"/>
        <w:overflowPunct/>
        <w:autoSpaceDN/>
        <w:spacing w:before="100" w:beforeAutospacing="1" w:after="100" w:afterAutospacing="1" w:line="240" w:lineRule="auto"/>
        <w:ind w:left="375"/>
        <w:jc w:val="left"/>
        <w:textAlignment w:val="auto"/>
        <w:rPr>
          <w:rFonts w:ascii="Helvetica" w:eastAsia="Times New Roman" w:hAnsi="Helvetica" w:cs="Helvetica"/>
          <w:color w:val="2D3B45"/>
          <w:sz w:val="24"/>
          <w:szCs w:val="24"/>
        </w:rPr>
      </w:pPr>
      <w:r w:rsidRPr="003375E6">
        <w:rPr>
          <w:rFonts w:ascii="Helvetica" w:eastAsia="Times New Roman" w:hAnsi="Helvetica" w:cs="Helvetica"/>
          <w:color w:val="2D3B45"/>
          <w:sz w:val="24"/>
          <w:szCs w:val="24"/>
        </w:rPr>
        <w:t>What teaching would be appropriate for Nam?</w:t>
      </w:r>
    </w:p>
    <w:p w14:paraId="63804FAA" w14:textId="77777777" w:rsidR="003375E6" w:rsidRPr="003375E6" w:rsidRDefault="003375E6" w:rsidP="003375E6"/>
    <w:sectPr w:rsidR="003375E6" w:rsidRPr="003375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E67D9"/>
    <w:multiLevelType w:val="multilevel"/>
    <w:tmpl w:val="540E1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493CB4"/>
    <w:multiLevelType w:val="multilevel"/>
    <w:tmpl w:val="136ED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394408"/>
    <w:multiLevelType w:val="multilevel"/>
    <w:tmpl w:val="5038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022859"/>
    <w:multiLevelType w:val="multilevel"/>
    <w:tmpl w:val="0C28B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4D47E8"/>
    <w:multiLevelType w:val="multilevel"/>
    <w:tmpl w:val="84729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A21FA5"/>
    <w:multiLevelType w:val="multilevel"/>
    <w:tmpl w:val="5B60F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E6"/>
    <w:rsid w:val="003375E6"/>
    <w:rsid w:val="00887435"/>
    <w:rsid w:val="009429C8"/>
    <w:rsid w:val="009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8978B"/>
  <w15:chartTrackingRefBased/>
  <w15:docId w15:val="{B5E87E91-A699-4535-B670-0BD737A4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152503">
      <w:bodyDiv w:val="1"/>
      <w:marLeft w:val="0"/>
      <w:marRight w:val="0"/>
      <w:marTop w:val="0"/>
      <w:marBottom w:val="0"/>
      <w:divBdr>
        <w:top w:val="none" w:sz="0" w:space="0" w:color="auto"/>
        <w:left w:val="none" w:sz="0" w:space="0" w:color="auto"/>
        <w:bottom w:val="none" w:sz="0" w:space="0" w:color="auto"/>
        <w:right w:val="none" w:sz="0" w:space="0" w:color="auto"/>
      </w:divBdr>
    </w:div>
    <w:div w:id="1333676793">
      <w:bodyDiv w:val="1"/>
      <w:marLeft w:val="0"/>
      <w:marRight w:val="0"/>
      <w:marTop w:val="0"/>
      <w:marBottom w:val="0"/>
      <w:divBdr>
        <w:top w:val="none" w:sz="0" w:space="0" w:color="auto"/>
        <w:left w:val="none" w:sz="0" w:space="0" w:color="auto"/>
        <w:bottom w:val="none" w:sz="0" w:space="0" w:color="auto"/>
        <w:right w:val="none" w:sz="0" w:space="0" w:color="auto"/>
      </w:divBdr>
    </w:div>
    <w:div w:id="135233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696</Words>
  <Characters>3970</Characters>
  <Application>Microsoft Office Word</Application>
  <DocSecurity>0</DocSecurity>
  <Lines>33</Lines>
  <Paragraphs>9</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2020-10-03T15:39:00Z</dcterms:created>
  <dcterms:modified xsi:type="dcterms:W3CDTF">2020-10-03T15:43:00Z</dcterms:modified>
</cp:coreProperties>
</file>